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05-939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Максима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Шмаль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18810586231031041709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Шмаль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18810586231031041709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02.12.2023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Шмалем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№591560</w:t>
      </w:r>
      <w:r>
        <w:rPr>
          <w:rFonts w:ascii="Times New Roman" w:eastAsia="Times New Roman" w:hAnsi="Times New Roman" w:cs="Times New Roman"/>
        </w:rPr>
        <w:t xml:space="preserve"> от 02.04.2024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18810586231031041709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 xml:space="preserve">ки учета транспортного средства, выпиской из ГИС ГМП по состоянию на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Шмаля</w:t>
      </w:r>
      <w:r>
        <w:rPr>
          <w:rFonts w:ascii="Times New Roman" w:eastAsia="Times New Roman" w:hAnsi="Times New Roman" w:cs="Times New Roman"/>
        </w:rPr>
        <w:t xml:space="preserve"> Максима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0412365400725009392420161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